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bookmarkStart w:id="0" w:name="OLE_LINK1"/>
      <w:bookmarkStart w:id="1" w:name="OLE_LINK2"/>
      <w:bookmarkStart w:id="2" w:name="_GoBack"/>
      <w:bookmarkEnd w:id="2"/>
      <w:r w:rsidRPr="00FE3BF4">
        <w:rPr>
          <w:rFonts w:ascii="微软雅黑" w:eastAsia="微软雅黑" w:hAnsi="微软雅黑" w:hint="eastAsia"/>
          <w:sz w:val="24"/>
          <w:szCs w:val="24"/>
        </w:rPr>
        <w:t>职位：售前/售后技术支持工程师 （应届生）</w:t>
      </w: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岗位职责：</w:t>
      </w:r>
    </w:p>
    <w:p w:rsidR="00B25275" w:rsidRPr="00FE3BF4" w:rsidRDefault="00B25275" w:rsidP="00531B57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公司费用提供专业培训，考取相关任职资格证书；</w:t>
      </w:r>
    </w:p>
    <w:p w:rsidR="00B25275" w:rsidRPr="00FE3BF4" w:rsidRDefault="00B25275" w:rsidP="00531B57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协助销售提供售前售后技术支持，能解答客户、代理商所涉及产品的技术问题；</w:t>
      </w:r>
    </w:p>
    <w:p w:rsidR="00B25275" w:rsidRPr="00FE3BF4" w:rsidRDefault="00B25275" w:rsidP="00531B57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与用户交流、收集、分析用户需求并整理成文档反馈给公司；</w:t>
      </w:r>
    </w:p>
    <w:p w:rsidR="00B25275" w:rsidRPr="00FE3BF4" w:rsidRDefault="00B25275" w:rsidP="00531B57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给予客户、代理商安装使用调试及解决方案培训，引导客户技术和产品选择；</w:t>
      </w:r>
    </w:p>
    <w:p w:rsidR="00B25275" w:rsidRPr="00FE3BF4" w:rsidRDefault="00B25275" w:rsidP="00531B57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协助跟进工程项目运作状况；</w:t>
      </w:r>
    </w:p>
    <w:p w:rsidR="00B25275" w:rsidRPr="00531B57" w:rsidRDefault="00B25275" w:rsidP="00B25275">
      <w:pPr>
        <w:rPr>
          <w:rFonts w:ascii="微软雅黑" w:eastAsia="微软雅黑" w:hAnsi="微软雅黑"/>
          <w:sz w:val="24"/>
          <w:szCs w:val="24"/>
        </w:rPr>
      </w:pP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任职要求：</w:t>
      </w:r>
    </w:p>
    <w:p w:rsidR="00B25275" w:rsidRPr="00FE3BF4" w:rsidRDefault="00B25275" w:rsidP="0032257F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理科应届生, 计算机、通信、软件工程等相关专业，本科及以上学历；</w:t>
      </w:r>
    </w:p>
    <w:p w:rsidR="00B25275" w:rsidRPr="00FE3BF4" w:rsidRDefault="00B25275" w:rsidP="0032257F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可接受未毕业的本科/硕士应届生；</w:t>
      </w:r>
    </w:p>
    <w:p w:rsidR="00B25275" w:rsidRPr="00FE3BF4" w:rsidRDefault="00B25275" w:rsidP="0032257F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学习能力强，具有较好的沟通技巧，工作条理清楚；</w:t>
      </w:r>
    </w:p>
    <w:p w:rsidR="00FD2F84" w:rsidRPr="00FE3BF4" w:rsidRDefault="00B25275" w:rsidP="0032257F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具有良好的团队合作精神，工作责任心强，善于学习，可承受较大工作压力。</w:t>
      </w: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福利待遇：</w:t>
      </w:r>
    </w:p>
    <w:p w:rsidR="00B25275" w:rsidRPr="00FE3BF4" w:rsidRDefault="00B25275" w:rsidP="0032257F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五险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金；</w:t>
      </w:r>
    </w:p>
    <w:p w:rsidR="00B25275" w:rsidRPr="00FE3BF4" w:rsidRDefault="00B25275" w:rsidP="0032257F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每月一次team building;</w:t>
      </w:r>
    </w:p>
    <w:p w:rsidR="00B25275" w:rsidRPr="00FE3BF4" w:rsidRDefault="00B25275" w:rsidP="0032257F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提供专业培训</w:t>
      </w:r>
      <w:r w:rsidR="00531B57">
        <w:rPr>
          <w:rFonts w:ascii="微软雅黑" w:eastAsia="微软雅黑" w:hAnsi="微软雅黑" w:hint="eastAsia"/>
          <w:sz w:val="24"/>
          <w:szCs w:val="24"/>
        </w:rPr>
        <w:t>、</w:t>
      </w:r>
      <w:r w:rsidRPr="00FE3BF4">
        <w:rPr>
          <w:rFonts w:ascii="微软雅黑" w:eastAsia="微软雅黑" w:hAnsi="微软雅黑" w:hint="eastAsia"/>
          <w:sz w:val="24"/>
          <w:szCs w:val="24"/>
        </w:rPr>
        <w:t>考试</w:t>
      </w:r>
      <w:r w:rsidR="00531B57">
        <w:rPr>
          <w:rFonts w:ascii="微软雅黑" w:eastAsia="微软雅黑" w:hAnsi="微软雅黑" w:hint="eastAsia"/>
          <w:sz w:val="24"/>
          <w:szCs w:val="24"/>
        </w:rPr>
        <w:t>机会</w:t>
      </w:r>
      <w:r w:rsidRPr="00FE3BF4">
        <w:rPr>
          <w:rFonts w:ascii="微软雅黑" w:eastAsia="微软雅黑" w:hAnsi="微软雅黑" w:hint="eastAsia"/>
          <w:sz w:val="24"/>
          <w:szCs w:val="24"/>
        </w:rPr>
        <w:t>，考试通过者有奖金；</w:t>
      </w:r>
    </w:p>
    <w:p w:rsidR="00B25275" w:rsidRPr="00FE3BF4" w:rsidRDefault="002951F2" w:rsidP="0032257F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工资、</w:t>
      </w:r>
      <w:r w:rsidR="00FE3BF4">
        <w:rPr>
          <w:rFonts w:ascii="微软雅黑" w:eastAsia="微软雅黑" w:hAnsi="微软雅黑" w:hint="eastAsia"/>
          <w:sz w:val="24"/>
          <w:szCs w:val="24"/>
        </w:rPr>
        <w:t>绩效奖金、年终奖金等</w:t>
      </w:r>
      <w:r w:rsidR="00B25275" w:rsidRPr="00FE3BF4">
        <w:rPr>
          <w:rFonts w:ascii="微软雅黑" w:eastAsia="微软雅黑" w:hAnsi="微软雅黑" w:hint="eastAsia"/>
          <w:sz w:val="24"/>
          <w:szCs w:val="24"/>
        </w:rPr>
        <w:t>待遇丰厚；</w:t>
      </w: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lastRenderedPageBreak/>
        <w:t>简历投递邮箱：</w:t>
      </w:r>
      <w:hyperlink r:id="rId8" w:history="1">
        <w:r w:rsidRPr="00FE3BF4">
          <w:rPr>
            <w:rStyle w:val="a4"/>
            <w:rFonts w:ascii="微软雅黑" w:eastAsia="微软雅黑" w:hAnsi="微软雅黑" w:hint="eastAsia"/>
            <w:sz w:val="24"/>
            <w:szCs w:val="24"/>
          </w:rPr>
          <w:t>xinweiw1@163.com</w:t>
        </w:r>
      </w:hyperlink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联系电话：15811075180</w:t>
      </w:r>
    </w:p>
    <w:p w:rsidR="00B25275" w:rsidRPr="00FE3BF4" w:rsidRDefault="00B25275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联系人：王馨蔚</w:t>
      </w:r>
      <w:bookmarkEnd w:id="0"/>
      <w:bookmarkEnd w:id="1"/>
    </w:p>
    <w:p w:rsidR="00FE3BF4" w:rsidRPr="00FE3BF4" w:rsidRDefault="00FE3BF4" w:rsidP="00B25275">
      <w:pPr>
        <w:rPr>
          <w:rFonts w:ascii="微软雅黑" w:eastAsia="微软雅黑" w:hAnsi="微软雅黑"/>
          <w:sz w:val="24"/>
          <w:szCs w:val="24"/>
        </w:rPr>
      </w:pPr>
    </w:p>
    <w:p w:rsidR="00FE3BF4" w:rsidRPr="00FE3BF4" w:rsidRDefault="00FE3BF4" w:rsidP="00B25275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公司简介：</w:t>
      </w:r>
    </w:p>
    <w:p w:rsidR="00FE3BF4" w:rsidRPr="00FE3BF4" w:rsidRDefault="00FE3BF4" w:rsidP="00FE3BF4">
      <w:pPr>
        <w:ind w:firstLineChars="150" w:firstLine="360"/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>中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电科唱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紧跟时代潮流，在科学发展观的指导下，积极为下一代互联网、广播电视网、移动通信网提供技术支持，同时与广电、电信、通信运营商紧密合作，向客户提供简捷易用的综合服务，为客户和合作伙伴创造更为丰富的价值。</w:t>
      </w:r>
    </w:p>
    <w:p w:rsidR="00FE3BF4" w:rsidRPr="00FE3BF4" w:rsidRDefault="00FE3BF4" w:rsidP="00FE3BF4">
      <w:pPr>
        <w:rPr>
          <w:rFonts w:ascii="微软雅黑" w:eastAsia="微软雅黑" w:hAnsi="微软雅黑"/>
          <w:sz w:val="24"/>
          <w:szCs w:val="24"/>
        </w:rPr>
      </w:pPr>
    </w:p>
    <w:p w:rsidR="00FE3BF4" w:rsidRPr="00FE3BF4" w:rsidRDefault="00FE3BF4" w:rsidP="00FE3BF4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 xml:space="preserve">   中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电科唱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蓬勃发展，核心业务尤其突出，公司以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美国科视投影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显示技术服务为核心，集成优化的投影显示先进技术，为广大客户提供大屏幕显示系统集成解决方案，同时还提供数字影院系统集成解决方案，会议系统集成解决方案，智能化建筑系统解决方案等，中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电科唱属于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高科技行业，在市场竞争中逐步锻造"科技创新"和"服务第一"竞争实力。</w:t>
      </w:r>
    </w:p>
    <w:p w:rsidR="00FE3BF4" w:rsidRPr="00FE3BF4" w:rsidRDefault="00FE3BF4" w:rsidP="00FE3BF4">
      <w:pPr>
        <w:rPr>
          <w:rFonts w:ascii="微软雅黑" w:eastAsia="微软雅黑" w:hAnsi="微软雅黑"/>
          <w:sz w:val="24"/>
          <w:szCs w:val="24"/>
        </w:rPr>
      </w:pPr>
    </w:p>
    <w:p w:rsidR="00FE3BF4" w:rsidRPr="00FE3BF4" w:rsidRDefault="00FE3BF4" w:rsidP="00FE3BF4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 xml:space="preserve">   中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电科唱拥有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客座院士2名，教授级高级专家学者6名，博士硕士21名，本科及以上学历的员工占总人数的90％以上。团队骨干具有多年的智能化建筑、弱电工程、大屏显示、数字影院等业务的设计开发和营销推广经验。公司总部位于北京。公司正在构建华东、华南、华中、东北、华北、西北、西南七大业务营运中心。</w:t>
      </w:r>
    </w:p>
    <w:p w:rsidR="00FE3BF4" w:rsidRPr="00FE3BF4" w:rsidRDefault="00FE3BF4" w:rsidP="00FE3BF4">
      <w:pPr>
        <w:rPr>
          <w:rFonts w:ascii="微软雅黑" w:eastAsia="微软雅黑" w:hAnsi="微软雅黑"/>
          <w:sz w:val="24"/>
          <w:szCs w:val="24"/>
        </w:rPr>
      </w:pPr>
    </w:p>
    <w:p w:rsidR="00FE3BF4" w:rsidRPr="00FE3BF4" w:rsidRDefault="00FE3BF4" w:rsidP="00FE3BF4">
      <w:pPr>
        <w:rPr>
          <w:rFonts w:ascii="微软雅黑" w:eastAsia="微软雅黑" w:hAnsi="微软雅黑"/>
          <w:sz w:val="24"/>
          <w:szCs w:val="24"/>
        </w:rPr>
      </w:pPr>
      <w:r w:rsidRPr="00FE3BF4">
        <w:rPr>
          <w:rFonts w:ascii="微软雅黑" w:eastAsia="微软雅黑" w:hAnsi="微软雅黑" w:hint="eastAsia"/>
          <w:sz w:val="24"/>
          <w:szCs w:val="24"/>
        </w:rPr>
        <w:t xml:space="preserve">   中</w:t>
      </w:r>
      <w:proofErr w:type="gramStart"/>
      <w:r w:rsidRPr="00FE3BF4">
        <w:rPr>
          <w:rFonts w:ascii="微软雅黑" w:eastAsia="微软雅黑" w:hAnsi="微软雅黑" w:hint="eastAsia"/>
          <w:sz w:val="24"/>
          <w:szCs w:val="24"/>
        </w:rPr>
        <w:t>电科唱</w:t>
      </w:r>
      <w:proofErr w:type="gramEnd"/>
      <w:r w:rsidRPr="00FE3BF4">
        <w:rPr>
          <w:rFonts w:ascii="微软雅黑" w:eastAsia="微软雅黑" w:hAnsi="微软雅黑" w:hint="eastAsia"/>
          <w:sz w:val="24"/>
          <w:szCs w:val="24"/>
        </w:rPr>
        <w:t>秉持技术创新、服务创赢、协作共进的精神，与政府、军队、电信、</w:t>
      </w:r>
      <w:r w:rsidRPr="00FE3BF4">
        <w:rPr>
          <w:rFonts w:ascii="微软雅黑" w:eastAsia="微软雅黑" w:hAnsi="微软雅黑" w:hint="eastAsia"/>
          <w:sz w:val="24"/>
          <w:szCs w:val="24"/>
        </w:rPr>
        <w:lastRenderedPageBreak/>
        <w:t>电力、广电、军工等广大客户提供优质优价的服务，赢得客户信赖，建立深厚感情，形成多层面共赢，共同推动我国经济建设的蓬勃发展。</w:t>
      </w:r>
    </w:p>
    <w:sectPr w:rsidR="00FE3BF4" w:rsidRPr="00FE3BF4" w:rsidSect="00FD2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7E" w:rsidRDefault="00E2007E" w:rsidP="00FC2197">
      <w:r>
        <w:separator/>
      </w:r>
    </w:p>
  </w:endnote>
  <w:endnote w:type="continuationSeparator" w:id="0">
    <w:p w:rsidR="00E2007E" w:rsidRDefault="00E2007E" w:rsidP="00FC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7E" w:rsidRDefault="00E2007E" w:rsidP="00FC2197">
      <w:r>
        <w:separator/>
      </w:r>
    </w:p>
  </w:footnote>
  <w:footnote w:type="continuationSeparator" w:id="0">
    <w:p w:rsidR="00E2007E" w:rsidRDefault="00E2007E" w:rsidP="00FC2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E0D"/>
    <w:multiLevelType w:val="hybridMultilevel"/>
    <w:tmpl w:val="FE6AE744"/>
    <w:lvl w:ilvl="0" w:tplc="A4501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22895"/>
    <w:multiLevelType w:val="hybridMultilevel"/>
    <w:tmpl w:val="FE6AE744"/>
    <w:lvl w:ilvl="0" w:tplc="A4501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CC184C"/>
    <w:multiLevelType w:val="hybridMultilevel"/>
    <w:tmpl w:val="FE6AE744"/>
    <w:lvl w:ilvl="0" w:tplc="A4501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75"/>
    <w:rsid w:val="001F0D4D"/>
    <w:rsid w:val="00254220"/>
    <w:rsid w:val="002951F2"/>
    <w:rsid w:val="0032257F"/>
    <w:rsid w:val="00531B57"/>
    <w:rsid w:val="006365CF"/>
    <w:rsid w:val="00740F32"/>
    <w:rsid w:val="00891343"/>
    <w:rsid w:val="00B25275"/>
    <w:rsid w:val="00B3006E"/>
    <w:rsid w:val="00E2007E"/>
    <w:rsid w:val="00FC2197"/>
    <w:rsid w:val="00FD2F84"/>
    <w:rsid w:val="00F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27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527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FC2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C2197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C2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C21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27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527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FC2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C2197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C2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C21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nweiw1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wgh</dc:creator>
  <cp:lastModifiedBy>杨毅</cp:lastModifiedBy>
  <cp:revision>2</cp:revision>
  <dcterms:created xsi:type="dcterms:W3CDTF">2015-10-21T07:27:00Z</dcterms:created>
  <dcterms:modified xsi:type="dcterms:W3CDTF">2015-10-21T07:27:00Z</dcterms:modified>
</cp:coreProperties>
</file>