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552" w:rsidRPr="00D55ACE" w:rsidRDefault="00D54390" w:rsidP="005C5552">
      <w:pPr>
        <w:spacing w:line="440" w:lineRule="exact"/>
        <w:jc w:val="center"/>
        <w:rPr>
          <w:rFonts w:ascii="造字工房悦圆（非商用）常规体" w:eastAsia="造字工房悦圆（非商用）常规体" w:hAnsi="造字工房悦圆（非商用）常规体"/>
          <w:b/>
          <w:bCs/>
          <w:kern w:val="44"/>
          <w:sz w:val="44"/>
          <w:szCs w:val="44"/>
        </w:rPr>
      </w:pPr>
      <w:r w:rsidRPr="00D55ACE">
        <w:rPr>
          <w:rFonts w:ascii="造字工房悦圆（非商用）常规体" w:eastAsia="造字工房悦圆（非商用）常规体" w:hAnsi="造字工房悦圆（非商用）常规体" w:hint="eastAsia"/>
          <w:b/>
          <w:bCs/>
          <w:kern w:val="44"/>
          <w:sz w:val="44"/>
          <w:szCs w:val="44"/>
        </w:rPr>
        <w:t>同有科技201</w:t>
      </w:r>
      <w:r w:rsidR="00EB6E56" w:rsidRPr="00D55ACE">
        <w:rPr>
          <w:rFonts w:ascii="造字工房悦圆（非商用）常规体" w:eastAsia="造字工房悦圆（非商用）常规体" w:hAnsi="造字工房悦圆（非商用）常规体"/>
          <w:b/>
          <w:bCs/>
          <w:kern w:val="44"/>
          <w:sz w:val="44"/>
          <w:szCs w:val="44"/>
        </w:rPr>
        <w:t>6</w:t>
      </w:r>
      <w:r w:rsidRPr="00D55ACE">
        <w:rPr>
          <w:rFonts w:ascii="造字工房悦圆（非商用）常规体" w:eastAsia="造字工房悦圆（非商用）常规体" w:hAnsi="造字工房悦圆（非商用）常规体" w:hint="eastAsia"/>
          <w:b/>
          <w:bCs/>
          <w:kern w:val="44"/>
          <w:sz w:val="44"/>
          <w:szCs w:val="44"/>
        </w:rPr>
        <w:t>校园英才招募令</w:t>
      </w:r>
    </w:p>
    <w:p w:rsidR="00E17A01" w:rsidRPr="005C5552" w:rsidRDefault="00E17A01" w:rsidP="00EB6E56">
      <w:pPr>
        <w:spacing w:line="440" w:lineRule="exact"/>
        <w:rPr>
          <w:rFonts w:ascii="微软雅黑" w:eastAsia="微软雅黑" w:hAnsi="微软雅黑"/>
          <w:b/>
          <w:color w:val="17365D" w:themeColor="text2" w:themeShade="BF"/>
          <w:sz w:val="36"/>
          <w:szCs w:val="36"/>
        </w:rPr>
      </w:pPr>
    </w:p>
    <w:p w:rsidR="002C09C8" w:rsidRPr="00687DB4" w:rsidRDefault="002C09C8" w:rsidP="002C09C8">
      <w:pPr>
        <w:rPr>
          <w:rFonts w:ascii="造字工房悦圆（非商用）常规体" w:eastAsia="造字工房悦圆（非商用）常规体" w:hAnsi="造字工房悦圆（非商用）常规体"/>
          <w:sz w:val="28"/>
          <w:szCs w:val="28"/>
        </w:rPr>
      </w:pPr>
      <w:r>
        <w:rPr>
          <w:rFonts w:ascii="造字工房悦圆（非商用）常规体" w:eastAsia="造字工房悦圆（非商用）常规体" w:hAnsi="造字工房悦圆（非商用）常规体" w:hint="eastAsia"/>
          <w:sz w:val="28"/>
          <w:szCs w:val="28"/>
        </w:rPr>
        <w:t>敢想敢做你就来</w:t>
      </w:r>
    </w:p>
    <w:p w:rsidR="002C09C8" w:rsidRPr="00687DB4" w:rsidRDefault="002C09C8" w:rsidP="002C09C8">
      <w:pPr>
        <w:rPr>
          <w:rFonts w:ascii="造字工房悦圆（非商用）常规体" w:eastAsia="造字工房悦圆（非商用）常规体" w:hAnsi="造字工房悦圆（非商用）常规体"/>
          <w:sz w:val="28"/>
          <w:szCs w:val="28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  <w:sz w:val="28"/>
          <w:szCs w:val="28"/>
        </w:rPr>
        <w:t>同有科技2016</w:t>
      </w:r>
      <w:r>
        <w:rPr>
          <w:rFonts w:ascii="造字工房悦圆（非商用）常规体" w:eastAsia="造字工房悦圆（非商用）常规体" w:hAnsi="造字工房悦圆（非商用）常规体" w:hint="eastAsia"/>
          <w:sz w:val="28"/>
          <w:szCs w:val="28"/>
        </w:rPr>
        <w:t>校园招聘</w:t>
      </w:r>
      <w:bookmarkStart w:id="0" w:name="_GoBack"/>
      <w:bookmarkEnd w:id="0"/>
    </w:p>
    <w:p w:rsidR="002C09C8" w:rsidRPr="00687DB4" w:rsidRDefault="002C09C8" w:rsidP="002C09C8">
      <w:pPr>
        <w:pStyle w:val="1"/>
        <w:numPr>
          <w:ilvl w:val="0"/>
          <w:numId w:val="13"/>
        </w:numPr>
        <w:rPr>
          <w:rFonts w:ascii="造字工房悦圆（非商用）常规体" w:eastAsia="造字工房悦圆（非商用）常规体" w:hAnsi="造字工房悦圆（非商用）常规体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</w:rPr>
        <w:t>招聘岗位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7337"/>
      </w:tblGrid>
      <w:tr w:rsidR="002C09C8" w:rsidRPr="00687DB4" w:rsidTr="00C24319">
        <w:trPr>
          <w:trHeight w:val="339"/>
        </w:trPr>
        <w:tc>
          <w:tcPr>
            <w:tcW w:w="8755" w:type="dxa"/>
            <w:gridSpan w:val="2"/>
          </w:tcPr>
          <w:p w:rsidR="002C09C8" w:rsidRPr="00687DB4" w:rsidRDefault="002C09C8" w:rsidP="00C24319">
            <w:pPr>
              <w:jc w:val="center"/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职位类别</w:t>
            </w:r>
          </w:p>
        </w:tc>
      </w:tr>
      <w:tr w:rsidR="002C09C8" w:rsidRPr="00687DB4" w:rsidTr="00C24319">
        <w:trPr>
          <w:trHeight w:val="405"/>
        </w:trPr>
        <w:tc>
          <w:tcPr>
            <w:tcW w:w="1418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营销类</w:t>
            </w:r>
          </w:p>
        </w:tc>
        <w:tc>
          <w:tcPr>
            <w:tcW w:w="7337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营销管理培训生、行业大客户营销、行业经理、大客户经理、销售经理、助理销售</w:t>
            </w:r>
          </w:p>
        </w:tc>
      </w:tr>
      <w:tr w:rsidR="002C09C8" w:rsidRPr="00687DB4" w:rsidTr="00C24319">
        <w:trPr>
          <w:trHeight w:val="405"/>
        </w:trPr>
        <w:tc>
          <w:tcPr>
            <w:tcW w:w="1418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产品技术类</w:t>
            </w:r>
          </w:p>
        </w:tc>
        <w:tc>
          <w:tcPr>
            <w:tcW w:w="7337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产品工程师、技术支持工程师、售后工程师、售前工程师、</w:t>
            </w:r>
            <w:r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客服工程师、</w:t>
            </w: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系统工程师</w:t>
            </w:r>
            <w:r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等</w:t>
            </w:r>
          </w:p>
        </w:tc>
      </w:tr>
      <w:tr w:rsidR="002C09C8" w:rsidRPr="00687DB4" w:rsidTr="00C24319">
        <w:trPr>
          <w:trHeight w:val="405"/>
        </w:trPr>
        <w:tc>
          <w:tcPr>
            <w:tcW w:w="1418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研发类</w:t>
            </w:r>
          </w:p>
        </w:tc>
        <w:tc>
          <w:tcPr>
            <w:tcW w:w="7337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软件开发工程师、测试工程师、结构工程师、硬件研发工程师</w:t>
            </w:r>
          </w:p>
        </w:tc>
      </w:tr>
      <w:tr w:rsidR="002C09C8" w:rsidRPr="00687DB4" w:rsidTr="00C24319">
        <w:trPr>
          <w:trHeight w:val="405"/>
        </w:trPr>
        <w:tc>
          <w:tcPr>
            <w:tcW w:w="1418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职能类</w:t>
            </w:r>
          </w:p>
        </w:tc>
        <w:tc>
          <w:tcPr>
            <w:tcW w:w="7337" w:type="dxa"/>
          </w:tcPr>
          <w:p w:rsidR="002C09C8" w:rsidRPr="00687DB4" w:rsidRDefault="002C09C8" w:rsidP="00C24319">
            <w:pPr>
              <w:rPr>
                <w:rFonts w:ascii="造字工房悦圆（非商用）常规体" w:eastAsia="造字工房悦圆（非商用）常规体" w:hAnsi="造字工房悦圆（非商用）常规体"/>
                <w:color w:val="17365D" w:themeColor="text2" w:themeShade="BF"/>
              </w:rPr>
            </w:pP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管理培训生、人力资源、行政、商务、采购、市场</w:t>
            </w:r>
            <w:r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、财务、审计</w:t>
            </w:r>
            <w:r w:rsidRPr="00687DB4">
              <w:rPr>
                <w:rFonts w:ascii="造字工房悦圆（非商用）常规体" w:eastAsia="造字工房悦圆（非商用）常规体" w:hAnsi="造字工房悦圆（非商用）常规体" w:hint="eastAsia"/>
                <w:color w:val="17365D" w:themeColor="text2" w:themeShade="BF"/>
              </w:rPr>
              <w:t>等</w:t>
            </w:r>
          </w:p>
        </w:tc>
      </w:tr>
    </w:tbl>
    <w:p w:rsidR="002C09C8" w:rsidRPr="00551149" w:rsidRDefault="002C09C8" w:rsidP="002C09C8">
      <w:pPr>
        <w:rPr>
          <w:rFonts w:ascii="造字工房悦圆（非商用）常规体" w:eastAsia="造字工房悦圆（非商用）常规体" w:hAnsi="造字工房悦圆（非商用）常规体"/>
        </w:rPr>
      </w:pPr>
    </w:p>
    <w:p w:rsidR="002C09C8" w:rsidRPr="00687DB4" w:rsidRDefault="002C09C8" w:rsidP="002C09C8">
      <w:pPr>
        <w:pStyle w:val="1"/>
        <w:numPr>
          <w:ilvl w:val="0"/>
          <w:numId w:val="13"/>
        </w:numPr>
        <w:rPr>
          <w:rFonts w:ascii="造字工房悦圆（非商用）常规体" w:eastAsia="造字工房悦圆（非商用）常规体" w:hAnsi="造字工房悦圆（非商用）常规体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</w:rPr>
        <w:t>关于我们</w:t>
      </w:r>
    </w:p>
    <w:p w:rsidR="002C09C8" w:rsidRPr="00687DB4" w:rsidRDefault="002C09C8" w:rsidP="002C09C8">
      <w:pPr>
        <w:pStyle w:val="a7"/>
        <w:widowControl/>
        <w:numPr>
          <w:ilvl w:val="0"/>
          <w:numId w:val="13"/>
        </w:numPr>
        <w:spacing w:line="440" w:lineRule="exact"/>
        <w:ind w:firstLineChars="0"/>
        <w:jc w:val="left"/>
        <w:rPr>
          <w:rFonts w:ascii="造字工房悦圆（非商用）常规体" w:eastAsia="造字工房悦圆（非商用）常规体" w:hAnsi="造字工房悦圆（非商用）常规体" w:cs="宋体"/>
          <w:b/>
          <w:bCs/>
          <w:color w:val="DD6D22"/>
          <w:kern w:val="0"/>
          <w:sz w:val="30"/>
          <w:szCs w:val="30"/>
        </w:rPr>
      </w:pPr>
      <w:r w:rsidRPr="00687DB4">
        <w:rPr>
          <w:rFonts w:ascii="造字工房悦圆（非商用）常规体" w:eastAsia="造字工房悦圆（非商用）常规体" w:hAnsi="造字工房悦圆（非商用）常规体" w:cs="宋体" w:hint="eastAsia"/>
          <w:b/>
          <w:bCs/>
          <w:color w:val="DD6D22"/>
          <w:kern w:val="0"/>
          <w:sz w:val="30"/>
          <w:szCs w:val="30"/>
        </w:rPr>
        <w:t>同有简介</w:t>
      </w:r>
    </w:p>
    <w:p w:rsidR="002C09C8" w:rsidRPr="00CF3D0B" w:rsidRDefault="002C09C8" w:rsidP="002C09C8">
      <w:pPr>
        <w:pStyle w:val="a7"/>
        <w:spacing w:line="360" w:lineRule="auto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b/>
          <w:color w:val="17365D" w:themeColor="text2" w:themeShade="BF"/>
          <w:sz w:val="24"/>
        </w:rPr>
      </w:pPr>
      <w:r>
        <w:rPr>
          <w:rFonts w:ascii="造字工房悦圆（非商用）常规体" w:eastAsia="造字工房悦圆（非商用）常规体" w:hAnsi="造字工房悦圆（非商用）常规体" w:hint="eastAsia"/>
          <w:b/>
          <w:color w:val="17365D" w:themeColor="text2" w:themeShade="BF"/>
          <w:sz w:val="24"/>
        </w:rPr>
        <w:t>数据存储龙头上市公司</w:t>
      </w:r>
      <w:r w:rsidRPr="00CF3D0B">
        <w:rPr>
          <w:rFonts w:ascii="造字工房悦圆（非商用）常规体" w:eastAsia="造字工房悦圆（非商用）常规体" w:hAnsi="造字工房悦圆（非商用）常规体" w:hint="eastAsia"/>
          <w:b/>
          <w:color w:val="17365D" w:themeColor="text2" w:themeShade="BF"/>
          <w:sz w:val="24"/>
        </w:rPr>
        <w:t>  大数据存储架构提供商  国内存储市场领导品牌</w:t>
      </w:r>
    </w:p>
    <w:p w:rsidR="002C09C8" w:rsidRPr="00D7662B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国内唯一上市存储企业（股票代码：300302），第一期入选国防军工板块上市公司名单，国内领先的、拥有自有品牌的大数据存储架构提供商。</w:t>
      </w:r>
    </w:p>
    <w:p w:rsidR="002C09C8" w:rsidRPr="00D7662B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总部设在北京，业务覆盖全国32个省、市、自治区，拥有覆盖全国的营销服务网络。</w:t>
      </w:r>
    </w:p>
    <w:p w:rsidR="002C09C8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行业内历史最长的专业存储厂商，专注存储行业近30年，民族品牌的领跑者，中国存储</w:t>
      </w: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lastRenderedPageBreak/>
        <w:t>市场的见证者，主要从事数据存储、数据保护、容灾等自主可控技术的研究、开发和应用。</w:t>
      </w:r>
    </w:p>
    <w:p w:rsidR="002C09C8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国内覆盖行业最多的专业存储厂商，用户遍布政府、军队军工、科研院所、金融、医疗、教育、能源等多个行业。</w:t>
      </w:r>
    </w:p>
    <w:p w:rsidR="002C09C8" w:rsidRPr="00D7662B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</w:p>
    <w:p w:rsidR="002C09C8" w:rsidRPr="00687DB4" w:rsidRDefault="002C09C8" w:rsidP="002C09C8">
      <w:pPr>
        <w:pStyle w:val="a7"/>
        <w:widowControl/>
        <w:numPr>
          <w:ilvl w:val="0"/>
          <w:numId w:val="13"/>
        </w:numPr>
        <w:spacing w:line="440" w:lineRule="exact"/>
        <w:ind w:firstLineChars="0"/>
        <w:jc w:val="left"/>
        <w:rPr>
          <w:rFonts w:ascii="造字工房悦圆（非商用）常规体" w:eastAsia="造字工房悦圆（非商用）常规体" w:hAnsi="造字工房悦圆（非商用）常规体" w:cs="宋体"/>
          <w:b/>
          <w:bCs/>
          <w:color w:val="DD6D22"/>
          <w:kern w:val="0"/>
          <w:sz w:val="30"/>
          <w:szCs w:val="30"/>
        </w:rPr>
      </w:pPr>
      <w:r w:rsidRPr="00687DB4">
        <w:rPr>
          <w:rFonts w:ascii="造字工房悦圆（非商用）常规体" w:eastAsia="造字工房悦圆（非商用）常规体" w:hAnsi="造字工房悦圆（非商用）常规体" w:cs="宋体" w:hint="eastAsia"/>
          <w:b/>
          <w:bCs/>
          <w:color w:val="DD6D22"/>
          <w:kern w:val="0"/>
          <w:sz w:val="30"/>
          <w:szCs w:val="30"/>
        </w:rPr>
        <w:t>行业前景</w:t>
      </w:r>
    </w:p>
    <w:p w:rsidR="002C09C8" w:rsidRPr="002C09C8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2C09C8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大数据朝阳行业</w:t>
      </w:r>
    </w:p>
    <w:p w:rsidR="002C09C8" w:rsidRPr="002C09C8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2C09C8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随着大数据、云计算、物联网、移动互联等应用的迅速普及，数据价值日益凸显，已经成为不可或缺的资产。存储作为数据的载体和驱动力量，已经成为大数据基础架构中最关键的核心。</w:t>
      </w:r>
    </w:p>
    <w:p w:rsidR="002C09C8" w:rsidRPr="002C09C8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2C09C8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国产存储迅猛发展</w:t>
      </w:r>
    </w:p>
    <w:p w:rsidR="002C09C8" w:rsidRPr="002C09C8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2C09C8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信息安全成为国家重点战略之一，自主可控、国产化替代政策在政府、军队军工、央企、科研院所等行业逐步落地，军民融合政策持续推进，国产存储厂商迎来了快速发展的黄金时期。</w:t>
      </w:r>
    </w:p>
    <w:p w:rsidR="002C09C8" w:rsidRPr="00687DB4" w:rsidRDefault="002C09C8" w:rsidP="002C09C8">
      <w:pPr>
        <w:pStyle w:val="a7"/>
        <w:spacing w:line="360" w:lineRule="auto"/>
        <w:ind w:left="42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</w:p>
    <w:p w:rsidR="002C09C8" w:rsidRPr="00687DB4" w:rsidRDefault="002C09C8" w:rsidP="002C09C8">
      <w:pPr>
        <w:pStyle w:val="a7"/>
        <w:widowControl/>
        <w:numPr>
          <w:ilvl w:val="0"/>
          <w:numId w:val="13"/>
        </w:numPr>
        <w:spacing w:line="440" w:lineRule="exact"/>
        <w:ind w:firstLineChars="0"/>
        <w:jc w:val="left"/>
        <w:rPr>
          <w:rFonts w:ascii="造字工房悦圆（非商用）常规体" w:eastAsia="造字工房悦圆（非商用）常规体" w:hAnsi="造字工房悦圆（非商用）常规体" w:cs="宋体"/>
          <w:color w:val="984806" w:themeColor="accent6" w:themeShade="80"/>
          <w:kern w:val="0"/>
          <w:sz w:val="30"/>
          <w:szCs w:val="30"/>
        </w:rPr>
      </w:pPr>
      <w:r w:rsidRPr="00687DB4">
        <w:rPr>
          <w:rFonts w:ascii="造字工房悦圆（非商用）常规体" w:eastAsia="造字工房悦圆（非商用）常规体" w:hAnsi="造字工房悦圆（非商用）常规体" w:cs="宋体" w:hint="eastAsia"/>
          <w:b/>
          <w:bCs/>
          <w:color w:val="DD6D22"/>
          <w:kern w:val="0"/>
          <w:sz w:val="30"/>
          <w:szCs w:val="30"/>
        </w:rPr>
        <w:t>荣誉资质</w:t>
      </w:r>
    </w:p>
    <w:p w:rsidR="002C09C8" w:rsidRPr="00687DB4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拥有百余项自主知识产权的高新技术企业</w:t>
      </w:r>
    </w:p>
    <w:p w:rsidR="002C09C8" w:rsidRPr="00687DB4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行业最早获得国家发改委专项资金扶持</w:t>
      </w:r>
    </w:p>
    <w:p w:rsidR="002C09C8" w:rsidRPr="00687DB4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北京市发改委认定的海量数据存储安全与容灾北京市工程实验室</w:t>
      </w:r>
    </w:p>
    <w:p w:rsidR="002C09C8" w:rsidRPr="00687DB4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担任中国网络安全与信息化产业联盟副理事长单位</w:t>
      </w:r>
    </w:p>
    <w:p w:rsidR="002C09C8" w:rsidRPr="00687DB4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荣获中国信息产业年度影响力企业</w:t>
      </w:r>
    </w:p>
    <w:p w:rsidR="002C09C8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产品全面入围2016中央政府集采</w:t>
      </w:r>
    </w:p>
    <w:p w:rsidR="002C09C8" w:rsidRPr="00687DB4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被授予“</w:t>
      </w:r>
      <w:r w:rsidRPr="00CF3D0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中国计算机行业发展成就最具创新企业奖</w:t>
      </w:r>
      <w:r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”</w:t>
      </w:r>
    </w:p>
    <w:p w:rsidR="002C09C8" w:rsidRPr="00687DB4" w:rsidRDefault="002C09C8" w:rsidP="002C09C8">
      <w:pPr>
        <w:pStyle w:val="a7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</w:p>
    <w:p w:rsidR="002C09C8" w:rsidRPr="00687DB4" w:rsidRDefault="002C09C8" w:rsidP="002C09C8">
      <w:pPr>
        <w:pStyle w:val="a7"/>
        <w:widowControl/>
        <w:numPr>
          <w:ilvl w:val="0"/>
          <w:numId w:val="13"/>
        </w:numPr>
        <w:spacing w:line="440" w:lineRule="exact"/>
        <w:ind w:firstLineChars="0"/>
        <w:jc w:val="left"/>
        <w:rPr>
          <w:rFonts w:ascii="造字工房悦圆（非商用）常规体" w:eastAsia="造字工房悦圆（非商用）常规体" w:hAnsi="造字工房悦圆（非商用）常规体" w:cs="宋体"/>
          <w:color w:val="984806" w:themeColor="accent6" w:themeShade="80"/>
          <w:kern w:val="0"/>
          <w:sz w:val="30"/>
          <w:szCs w:val="30"/>
        </w:rPr>
      </w:pPr>
      <w:r w:rsidRPr="00687DB4">
        <w:rPr>
          <w:rFonts w:ascii="造字工房悦圆（非商用）常规体" w:eastAsia="造字工房悦圆（非商用）常规体" w:hAnsi="造字工房悦圆（非商用）常规体" w:cs="宋体" w:hint="eastAsia"/>
          <w:b/>
          <w:bCs/>
          <w:color w:val="DD6D22"/>
          <w:kern w:val="0"/>
          <w:sz w:val="30"/>
          <w:szCs w:val="30"/>
        </w:rPr>
        <w:lastRenderedPageBreak/>
        <w:t>成功案例</w:t>
      </w:r>
    </w:p>
    <w:p w:rsidR="002C09C8" w:rsidRDefault="002C09C8" w:rsidP="002C09C8">
      <w:pPr>
        <w:pStyle w:val="a7"/>
        <w:numPr>
          <w:ilvl w:val="0"/>
          <w:numId w:val="13"/>
        </w:numPr>
        <w:spacing w:line="440" w:lineRule="exact"/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r w:rsidRPr="00A374E9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 xml:space="preserve">（配图展示）国家工商总局 国家发改委 国家节能中心 北斗导航 天绘卫星 中国科学院高能物理研究所 中国原子能科学研究所 中国人民银行 </w:t>
      </w:r>
    </w:p>
    <w:p w:rsidR="002C09C8" w:rsidRDefault="002C09C8" w:rsidP="002C09C8">
      <w:pPr>
        <w:pStyle w:val="a7"/>
        <w:spacing w:line="440" w:lineRule="exact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</w:p>
    <w:p w:rsidR="002C09C8" w:rsidRPr="00D7662B" w:rsidRDefault="002C09C8" w:rsidP="002C09C8">
      <w:pPr>
        <w:pStyle w:val="1"/>
        <w:numPr>
          <w:ilvl w:val="0"/>
          <w:numId w:val="13"/>
        </w:numPr>
        <w:rPr>
          <w:rFonts w:ascii="造字工房悦圆（非商用）常规体" w:eastAsia="造字工房悦圆（非商用）常规体" w:hAnsi="造字工房悦圆（非商用）常规体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</w:rPr>
        <w:t>加入我们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b/>
          <w:color w:val="000000"/>
          <w:sz w:val="28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b/>
          <w:color w:val="002060"/>
          <w:sz w:val="28"/>
          <w:szCs w:val="21"/>
        </w:rPr>
        <w:t>同有大学：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color w:val="000000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员工个人成长的</w:t>
      </w:r>
      <w:r w:rsidRPr="00D7662B">
        <w:rPr>
          <w:rFonts w:ascii="造字工房悦圆（非商用）常规体" w:eastAsia="造字工房悦圆（非商用）常规体" w:hAnsi="造字工房悦圆（非商用）常规体"/>
          <w:color w:val="002060"/>
          <w:szCs w:val="21"/>
        </w:rPr>
        <w:t>“</w:t>
      </w: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助推器</w:t>
      </w:r>
      <w:r w:rsidRPr="00D7662B">
        <w:rPr>
          <w:rFonts w:ascii="造字工房悦圆（非商用）常规体" w:eastAsia="造字工房悦圆（非商用）常规体" w:hAnsi="造字工房悦圆（非商用）常规体"/>
          <w:color w:val="002060"/>
          <w:szCs w:val="21"/>
        </w:rPr>
        <w:t>”</w:t>
      </w: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，组织发展的</w:t>
      </w:r>
      <w:r w:rsidRPr="00D7662B">
        <w:rPr>
          <w:rFonts w:ascii="造字工房悦圆（非商用）常规体" w:eastAsia="造字工房悦圆（非商用）常规体" w:hAnsi="造字工房悦圆（非商用）常规体"/>
          <w:color w:val="002060"/>
          <w:szCs w:val="21"/>
        </w:rPr>
        <w:t>“</w:t>
      </w: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发动机</w:t>
      </w:r>
      <w:r w:rsidRPr="00D7662B">
        <w:rPr>
          <w:rFonts w:ascii="造字工房悦圆（非商用）常规体" w:eastAsia="造字工房悦圆（非商用）常规体" w:hAnsi="造字工房悦圆（非商用）常规体"/>
          <w:color w:val="002060"/>
          <w:szCs w:val="21"/>
        </w:rPr>
        <w:t>”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color w:val="000000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秉承与员工共同发展的人才理念，助力同有人成为业界精英</w:t>
      </w:r>
    </w:p>
    <w:p w:rsidR="002C09C8" w:rsidRPr="00D7662B" w:rsidRDefault="002C09C8" w:rsidP="002C09C8">
      <w:pPr>
        <w:pStyle w:val="a7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color w:val="000000"/>
          <w:szCs w:val="21"/>
        </w:rPr>
      </w:pP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b/>
          <w:color w:val="000000"/>
          <w:sz w:val="28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b/>
          <w:color w:val="002060"/>
          <w:sz w:val="28"/>
          <w:szCs w:val="21"/>
        </w:rPr>
        <w:t>发展空间：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color w:val="000000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明确的职业成长路径，高精尖的专业培训体系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color w:val="000000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资深专家辅导</w:t>
      </w: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0000"/>
          <w:szCs w:val="21"/>
        </w:rPr>
        <w:t>，</w:t>
      </w: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002060"/>
          <w:szCs w:val="21"/>
        </w:rPr>
        <w:t>职业发展双通道</w:t>
      </w:r>
    </w:p>
    <w:p w:rsidR="002C09C8" w:rsidRPr="00D7662B" w:rsidRDefault="002C09C8" w:rsidP="002C09C8">
      <w:pPr>
        <w:pStyle w:val="a7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b/>
          <w:color w:val="000000"/>
          <w:sz w:val="28"/>
          <w:szCs w:val="21"/>
        </w:rPr>
      </w:pPr>
    </w:p>
    <w:p w:rsidR="002C09C8" w:rsidRPr="00637098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b/>
          <w:color w:val="000000"/>
          <w:sz w:val="28"/>
          <w:szCs w:val="21"/>
        </w:rPr>
      </w:pPr>
      <w:r w:rsidRPr="00637098">
        <w:rPr>
          <w:rFonts w:ascii="造字工房悦圆（非商用）常规体" w:eastAsia="造字工房悦圆（非商用）常规体" w:hAnsi="造字工房悦圆（非商用）常规体" w:hint="eastAsia"/>
          <w:b/>
          <w:color w:val="002060"/>
          <w:sz w:val="28"/>
          <w:szCs w:val="21"/>
        </w:rPr>
        <w:t>薪酬福利：</w:t>
      </w:r>
    </w:p>
    <w:p w:rsidR="002C09C8" w:rsidRPr="00637098" w:rsidRDefault="002C09C8" w:rsidP="002C09C8">
      <w:pPr>
        <w:widowControl/>
        <w:numPr>
          <w:ilvl w:val="0"/>
          <w:numId w:val="13"/>
        </w:numPr>
        <w:shd w:val="clear" w:color="auto" w:fill="FFFFFF"/>
        <w:spacing w:line="330" w:lineRule="atLeast"/>
        <w:jc w:val="left"/>
        <w:rPr>
          <w:rFonts w:ascii="造字工房悦圆（非商用）常规体" w:eastAsia="造字工房悦圆（非商用）常规体" w:hAnsi="造字工房悦圆（非商用）常规体" w:cs="宋体"/>
          <w:color w:val="000000"/>
          <w:kern w:val="0"/>
          <w:szCs w:val="21"/>
        </w:rPr>
      </w:pPr>
      <w:r w:rsidRPr="00637098">
        <w:rPr>
          <w:rFonts w:ascii="造字工房悦圆（非商用）常规体" w:eastAsia="造字工房悦圆（非商用）常规体" w:hAnsi="造字工房悦圆（非商用）常规体" w:cs="宋体" w:hint="eastAsia"/>
          <w:color w:val="000000"/>
          <w:kern w:val="0"/>
          <w:szCs w:val="21"/>
        </w:rPr>
        <w:t>价值员工股权激励机会、应届生免费公寓、解决一线城市户口机会、无息贷款</w:t>
      </w:r>
    </w:p>
    <w:p w:rsidR="002C09C8" w:rsidRPr="00637098" w:rsidRDefault="002C09C8" w:rsidP="002C09C8">
      <w:pPr>
        <w:widowControl/>
        <w:numPr>
          <w:ilvl w:val="0"/>
          <w:numId w:val="13"/>
        </w:numPr>
        <w:shd w:val="clear" w:color="auto" w:fill="FFFFFF"/>
        <w:spacing w:line="330" w:lineRule="atLeast"/>
        <w:jc w:val="left"/>
        <w:rPr>
          <w:rFonts w:ascii="造字工房悦圆（非商用）常规体" w:eastAsia="造字工房悦圆（非商用）常规体" w:hAnsi="造字工房悦圆（非商用）常规体" w:cs="宋体"/>
          <w:color w:val="000000"/>
          <w:kern w:val="0"/>
          <w:szCs w:val="21"/>
        </w:rPr>
      </w:pPr>
      <w:r w:rsidRPr="00637098">
        <w:rPr>
          <w:rFonts w:ascii="造字工房悦圆（非商用）常规体" w:eastAsia="造字工房悦圆（非商用）常规体" w:hAnsi="造字工房悦圆（非商用）常规体" w:cs="宋体" w:hint="eastAsia"/>
          <w:color w:val="000000"/>
          <w:kern w:val="0"/>
          <w:szCs w:val="21"/>
        </w:rPr>
        <w:t>六险一金、互助基金、宝马奖励、婚育礼金、团队建设基金</w:t>
      </w:r>
    </w:p>
    <w:p w:rsidR="002C09C8" w:rsidRPr="00637098" w:rsidRDefault="002C09C8" w:rsidP="002C09C8">
      <w:pPr>
        <w:widowControl/>
        <w:numPr>
          <w:ilvl w:val="0"/>
          <w:numId w:val="13"/>
        </w:numPr>
        <w:shd w:val="clear" w:color="auto" w:fill="FFFFFF"/>
        <w:spacing w:line="330" w:lineRule="atLeast"/>
        <w:jc w:val="left"/>
        <w:rPr>
          <w:rFonts w:ascii="造字工房悦圆（非商用）常规体" w:eastAsia="造字工房悦圆（非商用）常规体" w:hAnsi="造字工房悦圆（非商用）常规体" w:cs="宋体"/>
          <w:color w:val="000000"/>
          <w:kern w:val="0"/>
          <w:szCs w:val="21"/>
        </w:rPr>
      </w:pPr>
      <w:r w:rsidRPr="00637098">
        <w:rPr>
          <w:rFonts w:ascii="造字工房悦圆（非商用）常规体" w:eastAsia="造字工房悦圆（非商用）常规体" w:hAnsi="造字工房悦圆（非商用）常规体" w:cs="宋体" w:hint="eastAsia"/>
          <w:color w:val="000000"/>
          <w:kern w:val="0"/>
          <w:szCs w:val="21"/>
        </w:rPr>
        <w:t>带薪年假、年度体检、节庆礼品、员工家庭慰问</w:t>
      </w:r>
    </w:p>
    <w:p w:rsidR="002C09C8" w:rsidRPr="00D7662B" w:rsidRDefault="002C09C8" w:rsidP="002C09C8">
      <w:pPr>
        <w:pStyle w:val="a7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color w:val="000000"/>
          <w:szCs w:val="21"/>
        </w:rPr>
      </w:pPr>
    </w:p>
    <w:p w:rsidR="002C09C8" w:rsidRPr="00D7662B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b/>
          <w:color w:val="17365D" w:themeColor="text2" w:themeShade="BF"/>
          <w:sz w:val="28"/>
          <w:szCs w:val="28"/>
        </w:rPr>
      </w:pPr>
      <w:r w:rsidRPr="00D7662B">
        <w:rPr>
          <w:rFonts w:ascii="造字工房悦圆（非商用）常规体" w:eastAsia="造字工房悦圆（非商用）常规体" w:hAnsi="造字工房悦圆（非商用）常规体"/>
          <w:b/>
          <w:color w:val="002060"/>
          <w:szCs w:val="21"/>
        </w:rPr>
        <w:t> </w:t>
      </w:r>
      <w:r w:rsidRPr="00D7662B">
        <w:rPr>
          <w:rFonts w:ascii="造字工房悦圆（非商用）常规体" w:eastAsia="造字工房悦圆（非商用）常规体" w:hAnsi="造字工房悦圆（非商用）常规体" w:hint="eastAsia"/>
          <w:b/>
          <w:color w:val="17365D" w:themeColor="text2" w:themeShade="BF"/>
          <w:sz w:val="28"/>
          <w:szCs w:val="28"/>
        </w:rPr>
        <w:t>文化氛围：</w:t>
      </w:r>
      <w:r w:rsidRPr="00D7662B">
        <w:rPr>
          <w:rFonts w:ascii="造字工房悦圆（非商用）常规体" w:eastAsia="造字工房悦圆（非商用）常规体" w:hAnsi="造字工房悦圆（非商用）常规体"/>
          <w:b/>
          <w:color w:val="17365D" w:themeColor="text2" w:themeShade="BF"/>
          <w:sz w:val="28"/>
          <w:szCs w:val="28"/>
        </w:rPr>
        <w:t xml:space="preserve"> 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  <w:szCs w:val="21"/>
        </w:rPr>
        <w:t>诚信、求实、合作、创新的价值观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  <w:szCs w:val="21"/>
        </w:rPr>
        <w:t>丰富多彩的文化、团建活动</w:t>
      </w:r>
    </w:p>
    <w:p w:rsidR="002C09C8" w:rsidRPr="00D7662B" w:rsidRDefault="002C09C8" w:rsidP="002C09C8">
      <w:pPr>
        <w:pStyle w:val="a7"/>
        <w:numPr>
          <w:ilvl w:val="0"/>
          <w:numId w:val="13"/>
        </w:numPr>
        <w:ind w:firstLineChars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  <w:szCs w:val="21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  <w:szCs w:val="21"/>
        </w:rPr>
        <w:t>互助共赢、欢快友爱的职场环境</w:t>
      </w:r>
    </w:p>
    <w:p w:rsidR="002C09C8" w:rsidRPr="00D7662B" w:rsidRDefault="002C09C8" w:rsidP="002C09C8">
      <w:pPr>
        <w:pStyle w:val="a7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b/>
          <w:color w:val="000000"/>
          <w:szCs w:val="21"/>
        </w:rPr>
      </w:pPr>
    </w:p>
    <w:p w:rsidR="002C09C8" w:rsidRPr="00D7662B" w:rsidRDefault="002C09C8" w:rsidP="002C09C8">
      <w:pPr>
        <w:pStyle w:val="a7"/>
        <w:numPr>
          <w:ilvl w:val="0"/>
          <w:numId w:val="13"/>
        </w:numPr>
        <w:spacing w:line="360" w:lineRule="auto"/>
        <w:ind w:firstLineChars="0"/>
        <w:rPr>
          <w:rFonts w:ascii="造字工房悦圆（非商用）常规体" w:eastAsia="造字工房悦圆（非商用）常规体" w:hAnsi="造字工房悦圆（非商用）常规体"/>
          <w:b/>
          <w:color w:val="17365D" w:themeColor="text2" w:themeShade="BF"/>
          <w:sz w:val="28"/>
          <w:szCs w:val="28"/>
        </w:rPr>
      </w:pPr>
      <w:r w:rsidRPr="00D7662B">
        <w:rPr>
          <w:rFonts w:ascii="造字工房悦圆（非商用）常规体" w:eastAsia="造字工房悦圆（非商用）常规体" w:hAnsi="造字工房悦圆（非商用）常规体" w:hint="eastAsia"/>
          <w:b/>
          <w:color w:val="17365D" w:themeColor="text2" w:themeShade="BF"/>
          <w:sz w:val="28"/>
          <w:szCs w:val="28"/>
        </w:rPr>
        <w:t>办公环境：</w:t>
      </w:r>
    </w:p>
    <w:p w:rsidR="002C09C8" w:rsidRPr="00637098" w:rsidRDefault="002C09C8" w:rsidP="002C09C8">
      <w:pPr>
        <w:widowControl/>
        <w:numPr>
          <w:ilvl w:val="0"/>
          <w:numId w:val="13"/>
        </w:numPr>
        <w:shd w:val="clear" w:color="auto" w:fill="FFFFFF"/>
        <w:spacing w:line="330" w:lineRule="atLeast"/>
        <w:jc w:val="left"/>
        <w:rPr>
          <w:rFonts w:ascii="造字工房悦圆（非商用）常规体" w:eastAsia="造字工房悦圆（非商用）常规体" w:hAnsi="造字工房悦圆（非商用）常规体" w:cs="宋体"/>
          <w:color w:val="000000"/>
          <w:kern w:val="0"/>
          <w:szCs w:val="21"/>
        </w:rPr>
      </w:pPr>
      <w:r w:rsidRPr="00637098">
        <w:rPr>
          <w:rFonts w:ascii="造字工房悦圆（非商用）常规体" w:eastAsia="造字工房悦圆（非商用）常规体" w:hAnsi="造字工房悦圆（非商用）常规体" w:cs="宋体" w:hint="eastAsia"/>
          <w:color w:val="000000"/>
          <w:kern w:val="0"/>
          <w:szCs w:val="21"/>
        </w:rPr>
        <w:t>位于北京市重点科技园区</w:t>
      </w:r>
    </w:p>
    <w:p w:rsidR="002C09C8" w:rsidRPr="00637098" w:rsidRDefault="002C09C8" w:rsidP="002C09C8">
      <w:pPr>
        <w:widowControl/>
        <w:numPr>
          <w:ilvl w:val="0"/>
          <w:numId w:val="13"/>
        </w:numPr>
        <w:shd w:val="clear" w:color="auto" w:fill="FFFFFF"/>
        <w:spacing w:line="330" w:lineRule="atLeast"/>
        <w:jc w:val="left"/>
        <w:rPr>
          <w:rFonts w:ascii="造字工房悦圆（非商用）常规体" w:eastAsia="造字工房悦圆（非商用）常规体" w:hAnsi="造字工房悦圆（非商用）常规体" w:cs="宋体"/>
          <w:color w:val="000000"/>
          <w:kern w:val="0"/>
          <w:szCs w:val="21"/>
        </w:rPr>
      </w:pPr>
      <w:r w:rsidRPr="00637098">
        <w:rPr>
          <w:rFonts w:ascii="造字工房悦圆（非商用）常规体" w:eastAsia="造字工房悦圆（非商用）常规体" w:hAnsi="造字工房悦圆（非商用）常规体" w:cs="宋体" w:hint="eastAsia"/>
          <w:color w:val="000000"/>
          <w:kern w:val="0"/>
          <w:szCs w:val="21"/>
        </w:rPr>
        <w:t>拥有独立办公大楼及综合生产研发基地</w:t>
      </w:r>
    </w:p>
    <w:p w:rsidR="002C09C8" w:rsidRPr="00637098" w:rsidRDefault="002C09C8" w:rsidP="002C09C8">
      <w:pPr>
        <w:widowControl/>
        <w:numPr>
          <w:ilvl w:val="0"/>
          <w:numId w:val="13"/>
        </w:numPr>
        <w:shd w:val="clear" w:color="auto" w:fill="FFFFFF"/>
        <w:spacing w:line="330" w:lineRule="atLeast"/>
        <w:jc w:val="left"/>
        <w:rPr>
          <w:rFonts w:ascii="造字工房悦圆（非商用）常规体" w:eastAsia="造字工房悦圆（非商用）常规体" w:hAnsi="造字工房悦圆（非商用）常规体" w:cs="宋体"/>
          <w:color w:val="000000"/>
          <w:kern w:val="0"/>
          <w:szCs w:val="21"/>
        </w:rPr>
      </w:pPr>
      <w:r w:rsidRPr="00637098">
        <w:rPr>
          <w:rFonts w:ascii="造字工房悦圆（非商用）常规体" w:eastAsia="造字工房悦圆（非商用）常规体" w:hAnsi="造字工房悦圆（非商用）常规体" w:cs="宋体" w:hint="eastAsia"/>
          <w:color w:val="000000"/>
          <w:kern w:val="0"/>
          <w:szCs w:val="21"/>
        </w:rPr>
        <w:t>完善的办公生活环境、专业的健身房</w:t>
      </w:r>
    </w:p>
    <w:p w:rsidR="002C09C8" w:rsidRPr="00D7662B" w:rsidRDefault="002C09C8" w:rsidP="002C09C8">
      <w:pPr>
        <w:rPr>
          <w:rFonts w:ascii="造字工房悦圆（非商用）常规体" w:eastAsia="造字工房悦圆（非商用）常规体" w:hAnsi="造字工房悦圆（非商用）常规体"/>
          <w:color w:val="000000"/>
          <w:szCs w:val="21"/>
        </w:rPr>
      </w:pPr>
    </w:p>
    <w:p w:rsidR="002C09C8" w:rsidRPr="00551149" w:rsidRDefault="002C09C8" w:rsidP="002C09C8">
      <w:pPr>
        <w:spacing w:line="440" w:lineRule="exact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</w:p>
    <w:p w:rsidR="002C09C8" w:rsidRPr="00687DB4" w:rsidRDefault="002C09C8" w:rsidP="002C09C8">
      <w:pPr>
        <w:pStyle w:val="1"/>
        <w:numPr>
          <w:ilvl w:val="0"/>
          <w:numId w:val="13"/>
        </w:numPr>
        <w:rPr>
          <w:rFonts w:ascii="造字工房悦圆（非商用）常规体" w:eastAsia="造字工房悦圆（非商用）常规体" w:hAnsi="造字工房悦圆（非商用）常规体"/>
        </w:rPr>
      </w:pPr>
      <w:r w:rsidRPr="00687DB4">
        <w:rPr>
          <w:rFonts w:ascii="造字工房悦圆（非商用）常规体" w:eastAsia="造字工房悦圆（非商用）常规体" w:hAnsi="造字工房悦圆（非商用）常规体" w:hint="eastAsia"/>
        </w:rPr>
        <w:t>招聘流程</w:t>
      </w:r>
    </w:p>
    <w:p w:rsidR="002C09C8" w:rsidRPr="00227C7B" w:rsidRDefault="002C09C8" w:rsidP="002C09C8">
      <w:pPr>
        <w:pStyle w:val="a7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  <w:sz w:val="24"/>
        </w:rPr>
      </w:pPr>
      <w:r w:rsidRPr="00227C7B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  <w:sz w:val="24"/>
        </w:rPr>
        <w:t>1现场笔试   2面试   3复试   4发放offer  5签约录用</w:t>
      </w:r>
    </w:p>
    <w:p w:rsidR="002C09C8" w:rsidRPr="00687DB4" w:rsidRDefault="002C09C8" w:rsidP="002C09C8">
      <w:pPr>
        <w:pStyle w:val="a7"/>
        <w:ind w:left="420" w:firstLineChars="0" w:firstLine="0"/>
        <w:rPr>
          <w:rStyle w:val="a6"/>
          <w:rFonts w:ascii="造字工房悦圆（非商用）常规体" w:eastAsia="造字工房悦圆（非商用）常规体" w:hAnsi="造字工房悦圆（非商用）常规体"/>
        </w:rPr>
      </w:pPr>
      <w:r w:rsidRPr="00227C7B">
        <w:rPr>
          <w:rFonts w:ascii="造字工房悦圆（非商用）常规体" w:eastAsia="造字工房悦圆（非商用）常规体" w:hAnsi="造字工房悦圆（非商用）常规体" w:hint="eastAsia"/>
        </w:rPr>
        <w:t>招聘邮箱：</w:t>
      </w:r>
      <w:hyperlink r:id="rId7" w:history="1">
        <w:r w:rsidRPr="00687DB4">
          <w:rPr>
            <w:rStyle w:val="a6"/>
            <w:rFonts w:ascii="造字工房悦圆（非商用）常规体" w:eastAsia="造字工房悦圆（非商用）常规体" w:hAnsi="造字工房悦圆（非商用）常规体" w:hint="eastAsia"/>
          </w:rPr>
          <w:t>2016xyzp@toyou.com.cn</w:t>
        </w:r>
      </w:hyperlink>
    </w:p>
    <w:p w:rsidR="002C09C8" w:rsidRPr="00687DB4" w:rsidRDefault="002C09C8" w:rsidP="002C09C8">
      <w:pPr>
        <w:pStyle w:val="a7"/>
        <w:ind w:left="420" w:firstLineChars="0" w:firstLine="0"/>
        <w:rPr>
          <w:rFonts w:ascii="造字工房悦圆（非商用）常规体" w:eastAsia="造字工房悦圆（非商用）常规体" w:hAnsi="造字工房悦圆（非商用）常规体"/>
          <w:color w:val="17365D" w:themeColor="text2" w:themeShade="BF"/>
        </w:rPr>
      </w:pPr>
      <w:hyperlink r:id="rId8" w:history="1">
        <w:r w:rsidRPr="00687DB4">
          <w:rPr>
            <w:rFonts w:ascii="造字工房悦圆（非商用）常规体" w:eastAsia="造字工房悦圆（非商用）常规体" w:hAnsi="造字工房悦圆（非商用）常规体" w:hint="eastAsia"/>
            <w:color w:val="17365D" w:themeColor="text2" w:themeShade="BF"/>
          </w:rPr>
          <w:t>请将简历投递至邮箱2016xyzp@toyou.com.cn</w:t>
        </w:r>
      </w:hyperlink>
      <w:r w:rsidRPr="00687DB4">
        <w:rPr>
          <w:rFonts w:ascii="造字工房悦圆（非商用）常规体" w:eastAsia="造字工房悦圆（非商用）常规体" w:hAnsi="造字工房悦圆（非商用）常规体" w:hint="eastAsia"/>
          <w:color w:val="17365D" w:themeColor="text2" w:themeShade="BF"/>
        </w:rPr>
        <w:t>，主题标明：“学校名称”+“专业”+“姓名”+“申请职位”（例如：XX大学计算机专业XX申请技术类岗位）；</w:t>
      </w:r>
    </w:p>
    <w:p w:rsidR="002C09C8" w:rsidRPr="00227C7B" w:rsidRDefault="002C09C8" w:rsidP="002C09C8">
      <w:pPr>
        <w:rPr>
          <w:rFonts w:ascii="造字工房悦圆（非商用）常规体" w:eastAsia="造字工房悦圆（非商用）常规体" w:hAnsi="造字工房悦圆（非商用）常规体"/>
        </w:rPr>
      </w:pPr>
    </w:p>
    <w:p w:rsidR="002209A0" w:rsidRPr="002C09C8" w:rsidRDefault="002209A0" w:rsidP="002C09C8">
      <w:pPr>
        <w:spacing w:line="440" w:lineRule="exact"/>
        <w:jc w:val="center"/>
        <w:rPr>
          <w:rFonts w:ascii="微软雅黑" w:eastAsia="微软雅黑" w:hAnsi="微软雅黑"/>
        </w:rPr>
      </w:pPr>
    </w:p>
    <w:sectPr w:rsidR="002209A0" w:rsidRPr="002C09C8" w:rsidSect="00CC2DB1">
      <w:pgSz w:w="11906" w:h="16838"/>
      <w:pgMar w:top="1440" w:right="1588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AFB" w:rsidRDefault="005B1AFB" w:rsidP="00061062">
      <w:r>
        <w:separator/>
      </w:r>
    </w:p>
  </w:endnote>
  <w:endnote w:type="continuationSeparator" w:id="0">
    <w:p w:rsidR="005B1AFB" w:rsidRDefault="005B1AFB" w:rsidP="0006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造字工房悦圆（非商用）常规体">
    <w:altName w:val="Arial Unicode MS"/>
    <w:panose1 w:val="00000000000000000000"/>
    <w:charset w:val="86"/>
    <w:family w:val="modern"/>
    <w:notTrueType/>
    <w:pitch w:val="variable"/>
    <w:sig w:usb0="00000003" w:usb1="080F0000" w:usb2="0000001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AFB" w:rsidRDefault="005B1AFB" w:rsidP="00061062">
      <w:r>
        <w:separator/>
      </w:r>
    </w:p>
  </w:footnote>
  <w:footnote w:type="continuationSeparator" w:id="0">
    <w:p w:rsidR="005B1AFB" w:rsidRDefault="005B1AFB" w:rsidP="00061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5483F"/>
    <w:multiLevelType w:val="hybridMultilevel"/>
    <w:tmpl w:val="5BD204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97878F6"/>
    <w:multiLevelType w:val="hybridMultilevel"/>
    <w:tmpl w:val="A3C09DF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>
    <w:nsid w:val="3D5C38FA"/>
    <w:multiLevelType w:val="hybridMultilevel"/>
    <w:tmpl w:val="3F30607A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467C4D41"/>
    <w:multiLevelType w:val="hybridMultilevel"/>
    <w:tmpl w:val="BD6453B8"/>
    <w:lvl w:ilvl="0" w:tplc="9888289E">
      <w:start w:val="3"/>
      <w:numFmt w:val="bullet"/>
      <w:lvlText w:val="■"/>
      <w:lvlJc w:val="left"/>
      <w:pPr>
        <w:ind w:left="141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469A4E2D"/>
    <w:multiLevelType w:val="hybridMultilevel"/>
    <w:tmpl w:val="0C08E9D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3523F87"/>
    <w:multiLevelType w:val="hybridMultilevel"/>
    <w:tmpl w:val="150CDB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3BD4B43"/>
    <w:multiLevelType w:val="hybridMultilevel"/>
    <w:tmpl w:val="340650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91955CF"/>
    <w:multiLevelType w:val="hybridMultilevel"/>
    <w:tmpl w:val="D3001DE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C30660E"/>
    <w:multiLevelType w:val="hybridMultilevel"/>
    <w:tmpl w:val="136EA33E"/>
    <w:lvl w:ilvl="0" w:tplc="DC508490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B32CF"/>
    <w:multiLevelType w:val="hybridMultilevel"/>
    <w:tmpl w:val="B8DAF4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0401E19"/>
    <w:multiLevelType w:val="hybridMultilevel"/>
    <w:tmpl w:val="D4BA7DE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>
    <w:nsid w:val="75121318"/>
    <w:multiLevelType w:val="hybridMultilevel"/>
    <w:tmpl w:val="700ABD6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97E2FBA"/>
    <w:multiLevelType w:val="hybridMultilevel"/>
    <w:tmpl w:val="4B94FD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1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1062"/>
    <w:rsid w:val="00061062"/>
    <w:rsid w:val="000936BC"/>
    <w:rsid w:val="000E0616"/>
    <w:rsid w:val="00162F60"/>
    <w:rsid w:val="0017644B"/>
    <w:rsid w:val="002033DC"/>
    <w:rsid w:val="002209A0"/>
    <w:rsid w:val="00290B32"/>
    <w:rsid w:val="002B766D"/>
    <w:rsid w:val="002C09C8"/>
    <w:rsid w:val="003A5E12"/>
    <w:rsid w:val="003C7069"/>
    <w:rsid w:val="003E68CC"/>
    <w:rsid w:val="003F6A44"/>
    <w:rsid w:val="00442CDB"/>
    <w:rsid w:val="00470A9D"/>
    <w:rsid w:val="004E28C4"/>
    <w:rsid w:val="0050192A"/>
    <w:rsid w:val="00516BDE"/>
    <w:rsid w:val="00531A7F"/>
    <w:rsid w:val="00594ACD"/>
    <w:rsid w:val="005B1AFB"/>
    <w:rsid w:val="005C5552"/>
    <w:rsid w:val="005F7F1D"/>
    <w:rsid w:val="006306E8"/>
    <w:rsid w:val="0064383C"/>
    <w:rsid w:val="006626F7"/>
    <w:rsid w:val="006D5761"/>
    <w:rsid w:val="00702A30"/>
    <w:rsid w:val="0072455A"/>
    <w:rsid w:val="007800BA"/>
    <w:rsid w:val="00797C06"/>
    <w:rsid w:val="007B688C"/>
    <w:rsid w:val="007B72F9"/>
    <w:rsid w:val="00812D4A"/>
    <w:rsid w:val="008554D6"/>
    <w:rsid w:val="00855666"/>
    <w:rsid w:val="0089336B"/>
    <w:rsid w:val="008E6D5D"/>
    <w:rsid w:val="00914EFB"/>
    <w:rsid w:val="009304B6"/>
    <w:rsid w:val="00963738"/>
    <w:rsid w:val="009A563E"/>
    <w:rsid w:val="009B137E"/>
    <w:rsid w:val="009C5E54"/>
    <w:rsid w:val="009D2A15"/>
    <w:rsid w:val="00A5390F"/>
    <w:rsid w:val="00A65C14"/>
    <w:rsid w:val="00AD53B2"/>
    <w:rsid w:val="00AE7CDF"/>
    <w:rsid w:val="00B85A2E"/>
    <w:rsid w:val="00C07EFA"/>
    <w:rsid w:val="00C13BB2"/>
    <w:rsid w:val="00C53C9A"/>
    <w:rsid w:val="00CC2834"/>
    <w:rsid w:val="00CC2DB1"/>
    <w:rsid w:val="00D54390"/>
    <w:rsid w:val="00D55ACE"/>
    <w:rsid w:val="00D70C2D"/>
    <w:rsid w:val="00DC2DA2"/>
    <w:rsid w:val="00DE5C8E"/>
    <w:rsid w:val="00E17A01"/>
    <w:rsid w:val="00E20E7F"/>
    <w:rsid w:val="00E47EB1"/>
    <w:rsid w:val="00E66FCD"/>
    <w:rsid w:val="00EA7009"/>
    <w:rsid w:val="00EB6E56"/>
    <w:rsid w:val="00F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2FD1587-BCCB-41AD-BCFE-3F21099D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73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C09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D53B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1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10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1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106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439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4390"/>
    <w:rPr>
      <w:sz w:val="18"/>
      <w:szCs w:val="18"/>
    </w:rPr>
  </w:style>
  <w:style w:type="character" w:styleId="a6">
    <w:name w:val="Hyperlink"/>
    <w:basedOn w:val="a0"/>
    <w:uiPriority w:val="99"/>
    <w:rsid w:val="00D54390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2209A0"/>
    <w:pPr>
      <w:ind w:firstLineChars="200" w:firstLine="420"/>
    </w:pPr>
  </w:style>
  <w:style w:type="character" w:customStyle="1" w:styleId="6Char">
    <w:name w:val="标题 6 Char"/>
    <w:basedOn w:val="a0"/>
    <w:link w:val="6"/>
    <w:uiPriority w:val="9"/>
    <w:semiHidden/>
    <w:rsid w:val="00AD53B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AD53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C09C8"/>
    <w:rPr>
      <w:b/>
      <w:bCs/>
      <w:kern w:val="44"/>
      <w:sz w:val="44"/>
      <w:szCs w:val="44"/>
    </w:rPr>
  </w:style>
  <w:style w:type="table" w:styleId="a9">
    <w:name w:val="Table Grid"/>
    <w:basedOn w:val="a1"/>
    <w:uiPriority w:val="39"/>
    <w:rsid w:val="002C0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310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6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60484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72236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2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8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926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0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777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8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31269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1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8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3558;&#31616;&#21382;&#25237;&#36882;&#33267;&#37038;&#31665;2015xyzp@toyou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2016xyzp@toyou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toyou</dc:creator>
  <cp:keywords/>
  <dc:description/>
  <cp:lastModifiedBy>PC</cp:lastModifiedBy>
  <cp:revision>32</cp:revision>
  <cp:lastPrinted>2013-09-03T01:39:00Z</cp:lastPrinted>
  <dcterms:created xsi:type="dcterms:W3CDTF">2012-10-10T04:43:00Z</dcterms:created>
  <dcterms:modified xsi:type="dcterms:W3CDTF">2016-03-09T05:29:00Z</dcterms:modified>
</cp:coreProperties>
</file>